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C0B42" w:rsidRPr="00CC0B42">
        <w:rPr>
          <w:rFonts w:ascii="Verdana" w:hAnsi="Verdana"/>
          <w:sz w:val="18"/>
          <w:szCs w:val="18"/>
          <w:lang w:val="en-US"/>
        </w:rPr>
        <w:t>Oprava trati v úseku Poličany - Malešov (mimo) - Červené Janovice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C0B4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C0B42" w:rsidRPr="00CC0B4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C0B42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FBAED1"/>
  <w15:docId w15:val="{121C3A16-D51B-43B2-AC3C-EC493433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61AB15-A377-4019-A678-0F2631C2A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2016-08-01T07:54:00Z</cp:lastPrinted>
  <dcterms:created xsi:type="dcterms:W3CDTF">2020-06-02T09:57:00Z</dcterms:created>
  <dcterms:modified xsi:type="dcterms:W3CDTF">2021-02-12T12:27:00Z</dcterms:modified>
</cp:coreProperties>
</file>